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F9F" w14:textId="77777777" w:rsidR="0090276E" w:rsidRPr="0090276E" w:rsidRDefault="00116F9F" w:rsidP="0090276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2.3.a </w:t>
      </w:r>
      <w:r w:rsidR="0090276E" w:rsidRPr="0090276E">
        <w:rPr>
          <w:b/>
          <w:sz w:val="32"/>
          <w:szCs w:val="32"/>
        </w:rPr>
        <w:t>Drivers Privacy Protection Act</w:t>
      </w:r>
    </w:p>
    <w:p w14:paraId="7908AE14" w14:textId="77777777" w:rsidR="0090276E" w:rsidRPr="0090276E" w:rsidRDefault="0090276E" w:rsidP="0090276E">
      <w:pPr>
        <w:pStyle w:val="NoSpacing"/>
        <w:jc w:val="center"/>
        <w:rPr>
          <w:b/>
          <w:sz w:val="32"/>
          <w:szCs w:val="32"/>
        </w:rPr>
      </w:pPr>
      <w:r w:rsidRPr="0090276E">
        <w:rPr>
          <w:b/>
          <w:sz w:val="32"/>
          <w:szCs w:val="32"/>
        </w:rPr>
        <w:t>18 U.S.C. § 2721 et. seq.</w:t>
      </w:r>
    </w:p>
    <w:p w14:paraId="5D0B3744" w14:textId="77777777" w:rsidR="0090276E" w:rsidRPr="0090276E" w:rsidRDefault="0090276E" w:rsidP="0090276E">
      <w:pPr>
        <w:pStyle w:val="NoSpacing"/>
        <w:jc w:val="center"/>
        <w:rPr>
          <w:sz w:val="32"/>
          <w:szCs w:val="32"/>
        </w:rPr>
      </w:pPr>
      <w:r w:rsidRPr="0090276E">
        <w:rPr>
          <w:sz w:val="32"/>
          <w:szCs w:val="32"/>
        </w:rPr>
        <w:t>(Public Law 103-322)</w:t>
      </w:r>
    </w:p>
    <w:p w14:paraId="12540B3D" w14:textId="77777777" w:rsidR="0090276E" w:rsidRDefault="0090276E" w:rsidP="0090276E">
      <w:pPr>
        <w:pStyle w:val="NoSpacing"/>
        <w:rPr>
          <w:b/>
          <w:sz w:val="24"/>
          <w:szCs w:val="24"/>
        </w:rPr>
      </w:pPr>
    </w:p>
    <w:p w14:paraId="3D3FED57" w14:textId="77777777" w:rsidR="0090276E" w:rsidRPr="0090276E" w:rsidRDefault="0090276E" w:rsidP="0090276E">
      <w:pPr>
        <w:pStyle w:val="NoSpacing"/>
        <w:rPr>
          <w:b/>
          <w:sz w:val="24"/>
          <w:szCs w:val="24"/>
        </w:rPr>
      </w:pPr>
      <w:r w:rsidRPr="0090276E">
        <w:rPr>
          <w:b/>
          <w:sz w:val="24"/>
          <w:szCs w:val="24"/>
        </w:rPr>
        <w:t>Section 2721. Prohibition on release and use of certain personal information from State</w:t>
      </w:r>
      <w:r w:rsidR="00AE4596">
        <w:rPr>
          <w:b/>
          <w:sz w:val="24"/>
          <w:szCs w:val="24"/>
        </w:rPr>
        <w:t xml:space="preserve"> </w:t>
      </w:r>
      <w:r w:rsidRPr="0090276E">
        <w:rPr>
          <w:b/>
          <w:sz w:val="24"/>
          <w:szCs w:val="24"/>
        </w:rPr>
        <w:t>motor vehicle records</w:t>
      </w:r>
    </w:p>
    <w:p w14:paraId="5880F5B3" w14:textId="77777777" w:rsidR="0090276E" w:rsidRDefault="0090276E" w:rsidP="0090276E">
      <w:pPr>
        <w:pStyle w:val="NoSpacing"/>
        <w:rPr>
          <w:sz w:val="24"/>
          <w:szCs w:val="24"/>
        </w:rPr>
      </w:pPr>
    </w:p>
    <w:p w14:paraId="665EBEB9" w14:textId="77777777" w:rsidR="0090276E" w:rsidRP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(a) In General -- Except as provided in subsection (b), a State department of motor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vehicles, and any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officer, employee, or contractor, thereof, shall not knowingly disclose or otherwise make available to any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person or entity personal information about any individual obtained by the department in connection with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a motor vehicle record.</w:t>
      </w:r>
    </w:p>
    <w:p w14:paraId="5BC7B238" w14:textId="77777777" w:rsidR="0090276E" w:rsidRDefault="0090276E" w:rsidP="0090276E">
      <w:pPr>
        <w:pStyle w:val="NoSpacing"/>
        <w:rPr>
          <w:sz w:val="24"/>
          <w:szCs w:val="24"/>
        </w:rPr>
      </w:pPr>
    </w:p>
    <w:p w14:paraId="170D0795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(b) Permissible Uses -- Personal information referred to in subsection (a) shall be disclosed for use in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connection with matters of motor vehicle or driver safety and theft, motor vehicle emissions, motor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vehicle product alterations, recalls, or advisories, performance monitoring of motor vehicles and dealers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by motor vehicle manufacturers, and removal of non-owner records from the original owner records of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motor vehicle manufacturers to carry out the purposes of the </w:t>
      </w:r>
      <w:r w:rsidRPr="0090276E">
        <w:rPr>
          <w:i/>
          <w:iCs/>
          <w:sz w:val="24"/>
          <w:szCs w:val="24"/>
        </w:rPr>
        <w:t>Automobile Information Disclosure Act</w:t>
      </w:r>
      <w:r w:rsidRPr="0090276E">
        <w:rPr>
          <w:sz w:val="24"/>
          <w:szCs w:val="24"/>
        </w:rPr>
        <w:t>, the</w:t>
      </w:r>
      <w:r>
        <w:rPr>
          <w:sz w:val="24"/>
          <w:szCs w:val="24"/>
        </w:rPr>
        <w:t xml:space="preserve"> </w:t>
      </w:r>
      <w:r w:rsidRPr="0090276E">
        <w:rPr>
          <w:i/>
          <w:iCs/>
          <w:sz w:val="24"/>
          <w:szCs w:val="24"/>
        </w:rPr>
        <w:t>Motor Vehicle Information and Cost Saving Act</w:t>
      </w:r>
      <w:r w:rsidRPr="0090276E">
        <w:rPr>
          <w:sz w:val="24"/>
          <w:szCs w:val="24"/>
        </w:rPr>
        <w:t xml:space="preserve">, the </w:t>
      </w:r>
      <w:r w:rsidRPr="0090276E">
        <w:rPr>
          <w:i/>
          <w:iCs/>
          <w:sz w:val="24"/>
          <w:szCs w:val="24"/>
        </w:rPr>
        <w:t>National Traffic and Motor Vehicle Safety Act of</w:t>
      </w:r>
      <w:r>
        <w:rPr>
          <w:i/>
          <w:iCs/>
          <w:sz w:val="24"/>
          <w:szCs w:val="24"/>
        </w:rPr>
        <w:t xml:space="preserve"> </w:t>
      </w:r>
      <w:r w:rsidRPr="0090276E">
        <w:rPr>
          <w:i/>
          <w:iCs/>
          <w:sz w:val="24"/>
          <w:szCs w:val="24"/>
        </w:rPr>
        <w:t>1966</w:t>
      </w:r>
      <w:r w:rsidRPr="0090276E">
        <w:rPr>
          <w:sz w:val="24"/>
          <w:szCs w:val="24"/>
        </w:rPr>
        <w:t xml:space="preserve">, the </w:t>
      </w:r>
      <w:r w:rsidRPr="0090276E">
        <w:rPr>
          <w:i/>
          <w:iCs/>
          <w:sz w:val="24"/>
          <w:szCs w:val="24"/>
        </w:rPr>
        <w:t>Anti-Car Theft Act of1992</w:t>
      </w:r>
      <w:r w:rsidRPr="0090276E">
        <w:rPr>
          <w:sz w:val="24"/>
          <w:szCs w:val="24"/>
        </w:rPr>
        <w:t xml:space="preserve">, and the </w:t>
      </w:r>
      <w:r w:rsidRPr="0090276E">
        <w:rPr>
          <w:i/>
          <w:iCs/>
          <w:sz w:val="24"/>
          <w:szCs w:val="24"/>
        </w:rPr>
        <w:t>Clean Air Act</w:t>
      </w:r>
      <w:r w:rsidRPr="0090276E">
        <w:rPr>
          <w:sz w:val="24"/>
          <w:szCs w:val="24"/>
        </w:rPr>
        <w:t>, and may be disclosed as follows:</w:t>
      </w:r>
    </w:p>
    <w:p w14:paraId="69E88E8E" w14:textId="77777777" w:rsidR="0090276E" w:rsidRPr="0090276E" w:rsidRDefault="0090276E" w:rsidP="0090276E">
      <w:pPr>
        <w:pStyle w:val="NoSpacing"/>
        <w:rPr>
          <w:sz w:val="24"/>
          <w:szCs w:val="24"/>
        </w:rPr>
      </w:pPr>
    </w:p>
    <w:p w14:paraId="19B1DCF7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Pr="0090276E">
        <w:rPr>
          <w:sz w:val="24"/>
          <w:szCs w:val="24"/>
        </w:rPr>
        <w:t>For use by any government agency, including any court or law enforcement agency, in carrying out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its functions, or any private person or entity acting on behalf of a Federal, State, or local agency in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carrying out its functions.</w:t>
      </w:r>
    </w:p>
    <w:p w14:paraId="5776C17A" w14:textId="77777777" w:rsidR="0090276E" w:rsidRPr="0090276E" w:rsidRDefault="0090276E" w:rsidP="0090276E">
      <w:pPr>
        <w:pStyle w:val="NoSpacing"/>
        <w:rPr>
          <w:sz w:val="24"/>
          <w:szCs w:val="24"/>
        </w:rPr>
      </w:pPr>
    </w:p>
    <w:p w14:paraId="01E945AF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(2) For use in connection with matters of motor vehicle or driver safety and theft; motor vehicle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emissions; motor vehicle product alterations, recalls, or advisories; performance monitoring of motor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vehicles, motor vehicle parts and dealers; motor vehicle market research activities, including survey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research; and removal of non-owner records from the original owner records of motor vehicle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manufacturers.</w:t>
      </w:r>
    </w:p>
    <w:p w14:paraId="6D22EE50" w14:textId="77777777" w:rsidR="0090276E" w:rsidRPr="0090276E" w:rsidRDefault="0090276E" w:rsidP="0090276E">
      <w:pPr>
        <w:pStyle w:val="NoSpacing"/>
        <w:rPr>
          <w:sz w:val="24"/>
          <w:szCs w:val="24"/>
        </w:rPr>
      </w:pPr>
    </w:p>
    <w:p w14:paraId="701D658D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(3) For use in the normal course of business by a legitimate business or its agents, employees, or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contractors, but only </w:t>
      </w:r>
      <w:r>
        <w:rPr>
          <w:sz w:val="24"/>
          <w:szCs w:val="24"/>
        </w:rPr>
        <w:t>–</w:t>
      </w:r>
    </w:p>
    <w:p w14:paraId="32CDD81F" w14:textId="77777777" w:rsidR="0090276E" w:rsidRPr="0090276E" w:rsidRDefault="0090276E" w:rsidP="0090276E">
      <w:pPr>
        <w:pStyle w:val="NoSpacing"/>
        <w:rPr>
          <w:sz w:val="24"/>
          <w:szCs w:val="24"/>
        </w:rPr>
      </w:pPr>
    </w:p>
    <w:p w14:paraId="1DE8E785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(A</w:t>
      </w:r>
      <w:r>
        <w:rPr>
          <w:sz w:val="24"/>
          <w:szCs w:val="24"/>
        </w:rPr>
        <w:t xml:space="preserve">) </w:t>
      </w:r>
      <w:r w:rsidRPr="0090276E">
        <w:rPr>
          <w:sz w:val="24"/>
          <w:szCs w:val="24"/>
        </w:rPr>
        <w:t>To verify the accuracy of personal information submitted by the individual to the business or its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agents, employees, or contractors; and</w:t>
      </w:r>
    </w:p>
    <w:p w14:paraId="0B068D05" w14:textId="77777777" w:rsidR="0090276E" w:rsidRPr="0090276E" w:rsidRDefault="0090276E" w:rsidP="0090276E">
      <w:pPr>
        <w:pStyle w:val="NoSpacing"/>
        <w:rPr>
          <w:sz w:val="24"/>
          <w:szCs w:val="24"/>
        </w:rPr>
      </w:pPr>
    </w:p>
    <w:p w14:paraId="155CB908" w14:textId="77777777" w:rsidR="0090276E" w:rsidRP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(B) </w:t>
      </w:r>
      <w:r w:rsidR="006635CE">
        <w:rPr>
          <w:sz w:val="24"/>
          <w:szCs w:val="24"/>
        </w:rPr>
        <w:t>I</w:t>
      </w:r>
      <w:r w:rsidRPr="0090276E">
        <w:rPr>
          <w:sz w:val="24"/>
          <w:szCs w:val="24"/>
        </w:rPr>
        <w:t>f such information as so submitted is not correct or is no longer correct, to obtain the correct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information, but only for the purposes of preventing fraud by, pursuing legal remedies against, or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recovering on a debt or security interest against, the individual.</w:t>
      </w:r>
    </w:p>
    <w:p w14:paraId="213334EF" w14:textId="77777777" w:rsidR="0090276E" w:rsidRDefault="0090276E" w:rsidP="0090276E">
      <w:pPr>
        <w:pStyle w:val="NoSpacing"/>
        <w:rPr>
          <w:sz w:val="24"/>
          <w:szCs w:val="24"/>
        </w:rPr>
      </w:pPr>
    </w:p>
    <w:p w14:paraId="4482842C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 (4) For use in connection with any civil, criminal, administrative, or arbitral proceeding in any Federal,</w:t>
      </w:r>
      <w:r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State, or local court or agency or before any self-</w:t>
      </w:r>
      <w:r w:rsidR="006635CE" w:rsidRPr="0090276E">
        <w:rPr>
          <w:sz w:val="24"/>
          <w:szCs w:val="24"/>
        </w:rPr>
        <w:t>regulatory body</w:t>
      </w:r>
      <w:r w:rsidRPr="0090276E">
        <w:rPr>
          <w:sz w:val="24"/>
          <w:szCs w:val="24"/>
        </w:rPr>
        <w:t xml:space="preserve">, including the service </w:t>
      </w:r>
      <w:r w:rsidRPr="0090276E">
        <w:rPr>
          <w:sz w:val="24"/>
          <w:szCs w:val="24"/>
        </w:rPr>
        <w:lastRenderedPageBreak/>
        <w:t>of process,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investigation in anticipation of litigation, and </w:t>
      </w:r>
      <w:r w:rsidR="006635CE" w:rsidRPr="0090276E">
        <w:rPr>
          <w:sz w:val="24"/>
          <w:szCs w:val="24"/>
        </w:rPr>
        <w:t>the execution</w:t>
      </w:r>
      <w:r w:rsidRPr="0090276E">
        <w:rPr>
          <w:sz w:val="24"/>
          <w:szCs w:val="24"/>
        </w:rPr>
        <w:t xml:space="preserve"> or enforcement of judgments and orders, or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pursuant to an order of a </w:t>
      </w:r>
      <w:r w:rsidR="006635CE" w:rsidRPr="0090276E">
        <w:rPr>
          <w:sz w:val="24"/>
          <w:szCs w:val="24"/>
        </w:rPr>
        <w:t>Federal, State</w:t>
      </w:r>
      <w:r w:rsidRPr="0090276E">
        <w:rPr>
          <w:sz w:val="24"/>
          <w:szCs w:val="24"/>
        </w:rPr>
        <w:t>, or local court.</w:t>
      </w:r>
    </w:p>
    <w:p w14:paraId="5E157389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77FE29A8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(5) For use in research activities, and for use in producing statistical reports, so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long as the personal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information is not published, redisclosed, or used to </w:t>
      </w:r>
      <w:r w:rsidR="006635CE" w:rsidRPr="0090276E">
        <w:rPr>
          <w:sz w:val="24"/>
          <w:szCs w:val="24"/>
        </w:rPr>
        <w:t>contact individuals</w:t>
      </w:r>
      <w:r w:rsidRPr="0090276E">
        <w:rPr>
          <w:sz w:val="24"/>
          <w:szCs w:val="24"/>
        </w:rPr>
        <w:t>.</w:t>
      </w:r>
    </w:p>
    <w:p w14:paraId="6C90F888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109B65D5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(6) For use by any insurer or insurance support organization, or by a self-</w:t>
      </w:r>
      <w:r w:rsidR="006635CE" w:rsidRPr="0090276E">
        <w:rPr>
          <w:sz w:val="24"/>
          <w:szCs w:val="24"/>
        </w:rPr>
        <w:t>insured entity</w:t>
      </w:r>
      <w:r w:rsidRPr="0090276E">
        <w:rPr>
          <w:sz w:val="24"/>
          <w:szCs w:val="24"/>
        </w:rPr>
        <w:t>, or its agents,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employees, or contractors, in connection with claims </w:t>
      </w:r>
      <w:r w:rsidR="006635CE" w:rsidRPr="0090276E">
        <w:rPr>
          <w:sz w:val="24"/>
          <w:szCs w:val="24"/>
        </w:rPr>
        <w:t>investigation activities</w:t>
      </w:r>
      <w:r w:rsidRPr="0090276E">
        <w:rPr>
          <w:sz w:val="24"/>
          <w:szCs w:val="24"/>
        </w:rPr>
        <w:t>, anti-fraud activities, rating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or underwriting.</w:t>
      </w:r>
    </w:p>
    <w:p w14:paraId="349E4990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3778E118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(7) For use in providing notice to the owners of towed or impounded vehicles.</w:t>
      </w:r>
    </w:p>
    <w:p w14:paraId="33603002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0C1E91D9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(8) For use by any licensed private investigative agency or licensed </w:t>
      </w:r>
      <w:r w:rsidR="006635CE" w:rsidRPr="0090276E">
        <w:rPr>
          <w:sz w:val="24"/>
          <w:szCs w:val="24"/>
        </w:rPr>
        <w:t>security service</w:t>
      </w:r>
      <w:r w:rsidRPr="0090276E">
        <w:rPr>
          <w:sz w:val="24"/>
          <w:szCs w:val="24"/>
        </w:rPr>
        <w:t xml:space="preserve"> for any purpose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permitted under this subsection.</w:t>
      </w:r>
    </w:p>
    <w:p w14:paraId="0BCDF280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76DCC29B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(9) For use by an employer or its agents or insurer to obtain or verify </w:t>
      </w:r>
      <w:r w:rsidR="006635CE" w:rsidRPr="0090276E">
        <w:rPr>
          <w:sz w:val="24"/>
          <w:szCs w:val="24"/>
        </w:rPr>
        <w:t>information relating</w:t>
      </w:r>
      <w:r w:rsidRPr="0090276E">
        <w:rPr>
          <w:sz w:val="24"/>
          <w:szCs w:val="24"/>
        </w:rPr>
        <w:t xml:space="preserve"> to a holder of a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commercial driver's license that is required under </w:t>
      </w:r>
      <w:r w:rsidR="006635CE" w:rsidRPr="0090276E">
        <w:rPr>
          <w:sz w:val="24"/>
          <w:szCs w:val="24"/>
        </w:rPr>
        <w:t>the</w:t>
      </w:r>
      <w:r w:rsidR="006635CE" w:rsidRPr="0090276E">
        <w:rPr>
          <w:i/>
          <w:iCs/>
          <w:sz w:val="24"/>
          <w:szCs w:val="24"/>
        </w:rPr>
        <w:t xml:space="preserve"> Commercial</w:t>
      </w:r>
      <w:r w:rsidRPr="0090276E">
        <w:rPr>
          <w:i/>
          <w:iCs/>
          <w:sz w:val="24"/>
          <w:szCs w:val="24"/>
        </w:rPr>
        <w:t xml:space="preserve"> Motor Vehicle Safety Act of 1986 </w:t>
      </w:r>
      <w:r w:rsidRPr="0090276E">
        <w:rPr>
          <w:sz w:val="24"/>
          <w:szCs w:val="24"/>
        </w:rPr>
        <w:t>(49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U.S.C. App. 2710 et seq.).</w:t>
      </w:r>
    </w:p>
    <w:p w14:paraId="0E22B7A9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64EC91E7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(10) For use in connection with the operation of private toll </w:t>
      </w:r>
      <w:r w:rsidR="006635CE" w:rsidRPr="0090276E">
        <w:rPr>
          <w:sz w:val="24"/>
          <w:szCs w:val="24"/>
        </w:rPr>
        <w:t>transportation facilities</w:t>
      </w:r>
      <w:r w:rsidRPr="0090276E">
        <w:rPr>
          <w:sz w:val="24"/>
          <w:szCs w:val="24"/>
        </w:rPr>
        <w:t>.</w:t>
      </w:r>
    </w:p>
    <w:p w14:paraId="62A63E02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1EA5AC91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(11) For any other use in response to requests for individual motor </w:t>
      </w:r>
      <w:r w:rsidR="006635CE" w:rsidRPr="0090276E">
        <w:rPr>
          <w:sz w:val="24"/>
          <w:szCs w:val="24"/>
        </w:rPr>
        <w:t>vehicle records</w:t>
      </w:r>
      <w:r w:rsidRPr="0090276E">
        <w:rPr>
          <w:sz w:val="24"/>
          <w:szCs w:val="24"/>
        </w:rPr>
        <w:t xml:space="preserve"> if the motor vehicle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department has provided in a clear and conspicuous </w:t>
      </w:r>
      <w:r w:rsidR="006635CE" w:rsidRPr="0090276E">
        <w:rPr>
          <w:sz w:val="24"/>
          <w:szCs w:val="24"/>
        </w:rPr>
        <w:t>manner on</w:t>
      </w:r>
      <w:r w:rsidRPr="0090276E">
        <w:rPr>
          <w:sz w:val="24"/>
          <w:szCs w:val="24"/>
        </w:rPr>
        <w:t xml:space="preserve"> forms for issuance or renewal of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operator's permits, titles, registrations, </w:t>
      </w:r>
      <w:r w:rsidR="006635CE" w:rsidRPr="0090276E">
        <w:rPr>
          <w:sz w:val="24"/>
          <w:szCs w:val="24"/>
        </w:rPr>
        <w:t>or identification</w:t>
      </w:r>
      <w:r w:rsidRPr="0090276E">
        <w:rPr>
          <w:sz w:val="24"/>
          <w:szCs w:val="24"/>
        </w:rPr>
        <w:t xml:space="preserve"> cards, notice that personal information collected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by the department may </w:t>
      </w:r>
      <w:r w:rsidR="006635CE" w:rsidRPr="0090276E">
        <w:rPr>
          <w:sz w:val="24"/>
          <w:szCs w:val="24"/>
        </w:rPr>
        <w:t>be disclosed</w:t>
      </w:r>
      <w:r w:rsidRPr="0090276E">
        <w:rPr>
          <w:sz w:val="24"/>
          <w:szCs w:val="24"/>
        </w:rPr>
        <w:t xml:space="preserve"> to any business or person, and has provided in a clear and</w:t>
      </w:r>
      <w:r w:rsidR="006635CE">
        <w:rPr>
          <w:sz w:val="24"/>
          <w:szCs w:val="24"/>
        </w:rPr>
        <w:t xml:space="preserve"> </w:t>
      </w:r>
      <w:r w:rsidR="006635CE" w:rsidRPr="0090276E">
        <w:rPr>
          <w:sz w:val="24"/>
          <w:szCs w:val="24"/>
        </w:rPr>
        <w:t>conspicuous manner</w:t>
      </w:r>
      <w:r w:rsidRPr="0090276E">
        <w:rPr>
          <w:sz w:val="24"/>
          <w:szCs w:val="24"/>
        </w:rPr>
        <w:t xml:space="preserve"> on such forms an opportunity to prohibit such disclosures.</w:t>
      </w:r>
    </w:p>
    <w:p w14:paraId="54DA0859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4B7F17B9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(12) For bulk distribution for surveys, marketing or solicitations if the </w:t>
      </w:r>
      <w:r w:rsidR="006635CE" w:rsidRPr="0090276E">
        <w:rPr>
          <w:sz w:val="24"/>
          <w:szCs w:val="24"/>
        </w:rPr>
        <w:t>motor vehicle</w:t>
      </w:r>
      <w:r w:rsidRPr="0090276E">
        <w:rPr>
          <w:sz w:val="24"/>
          <w:szCs w:val="24"/>
        </w:rPr>
        <w:t xml:space="preserve"> department has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implemented methods and procedures to ensure that </w:t>
      </w:r>
      <w:r w:rsidR="006635CE">
        <w:rPr>
          <w:sz w:val="24"/>
          <w:szCs w:val="24"/>
        </w:rPr>
        <w:t>–</w:t>
      </w:r>
    </w:p>
    <w:p w14:paraId="65BDE26E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40A48814" w14:textId="77777777" w:rsidR="0090276E" w:rsidRDefault="006635CE" w:rsidP="006635CE">
      <w:pPr>
        <w:pStyle w:val="NoSpacing"/>
        <w:rPr>
          <w:sz w:val="24"/>
          <w:szCs w:val="24"/>
        </w:rPr>
      </w:pPr>
      <w:r w:rsidRPr="006635CE">
        <w:rPr>
          <w:sz w:val="24"/>
          <w:szCs w:val="24"/>
        </w:rPr>
        <w:t>(A</w:t>
      </w:r>
      <w:r>
        <w:rPr>
          <w:sz w:val="24"/>
          <w:szCs w:val="24"/>
        </w:rPr>
        <w:t xml:space="preserve">) </w:t>
      </w:r>
      <w:r w:rsidRPr="0090276E">
        <w:rPr>
          <w:sz w:val="24"/>
          <w:szCs w:val="24"/>
        </w:rPr>
        <w:t>Individuals</w:t>
      </w:r>
      <w:r w:rsidR="0090276E" w:rsidRPr="0090276E">
        <w:rPr>
          <w:sz w:val="24"/>
          <w:szCs w:val="24"/>
        </w:rPr>
        <w:t xml:space="preserve"> are provided an opportunity, in a clear and </w:t>
      </w:r>
      <w:r w:rsidRPr="0090276E">
        <w:rPr>
          <w:sz w:val="24"/>
          <w:szCs w:val="24"/>
        </w:rPr>
        <w:t>conspicuous manner</w:t>
      </w:r>
      <w:r w:rsidR="0090276E" w:rsidRPr="0090276E">
        <w:rPr>
          <w:sz w:val="24"/>
          <w:szCs w:val="24"/>
        </w:rPr>
        <w:t>, to prohibit such uses;</w:t>
      </w:r>
      <w:r>
        <w:rPr>
          <w:sz w:val="24"/>
          <w:szCs w:val="24"/>
        </w:rPr>
        <w:t xml:space="preserve"> </w:t>
      </w:r>
      <w:r w:rsidR="0090276E" w:rsidRPr="0090276E">
        <w:rPr>
          <w:sz w:val="24"/>
          <w:szCs w:val="24"/>
        </w:rPr>
        <w:t>and</w:t>
      </w:r>
    </w:p>
    <w:p w14:paraId="0305333F" w14:textId="77777777" w:rsidR="006635CE" w:rsidRPr="0090276E" w:rsidRDefault="006635CE" w:rsidP="006635CE">
      <w:pPr>
        <w:pStyle w:val="NoSpacing"/>
        <w:rPr>
          <w:sz w:val="24"/>
          <w:szCs w:val="24"/>
        </w:rPr>
      </w:pPr>
    </w:p>
    <w:p w14:paraId="798BB267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(B) </w:t>
      </w:r>
      <w:r w:rsidR="006635CE" w:rsidRPr="0090276E">
        <w:rPr>
          <w:sz w:val="24"/>
          <w:szCs w:val="24"/>
        </w:rPr>
        <w:t>The</w:t>
      </w:r>
      <w:r w:rsidRPr="0090276E">
        <w:rPr>
          <w:sz w:val="24"/>
          <w:szCs w:val="24"/>
        </w:rPr>
        <w:t xml:space="preserve"> information will be used, rented, or sold solely for </w:t>
      </w:r>
      <w:r w:rsidR="006635CE" w:rsidRPr="0090276E">
        <w:rPr>
          <w:sz w:val="24"/>
          <w:szCs w:val="24"/>
        </w:rPr>
        <w:t>bulk distribution</w:t>
      </w:r>
      <w:r w:rsidRPr="0090276E">
        <w:rPr>
          <w:sz w:val="24"/>
          <w:szCs w:val="24"/>
        </w:rPr>
        <w:t xml:space="preserve"> for surveys, marketing, and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solicitations, and that </w:t>
      </w:r>
      <w:r w:rsidR="006635CE" w:rsidRPr="0090276E">
        <w:rPr>
          <w:sz w:val="24"/>
          <w:szCs w:val="24"/>
        </w:rPr>
        <w:t>surveys, marketing</w:t>
      </w:r>
      <w:r w:rsidRPr="0090276E">
        <w:rPr>
          <w:sz w:val="24"/>
          <w:szCs w:val="24"/>
        </w:rPr>
        <w:t>, and solicitations will not be directed at those individuals who</w:t>
      </w:r>
      <w:r w:rsidR="006635CE">
        <w:rPr>
          <w:sz w:val="24"/>
          <w:szCs w:val="24"/>
        </w:rPr>
        <w:t xml:space="preserve"> </w:t>
      </w:r>
      <w:r w:rsidR="006635CE" w:rsidRPr="0090276E">
        <w:rPr>
          <w:sz w:val="24"/>
          <w:szCs w:val="24"/>
        </w:rPr>
        <w:t>have requested</w:t>
      </w:r>
      <w:r w:rsidRPr="0090276E">
        <w:rPr>
          <w:sz w:val="24"/>
          <w:szCs w:val="24"/>
        </w:rPr>
        <w:t xml:space="preserve"> in a timely fashion that they not be directed at them.</w:t>
      </w:r>
    </w:p>
    <w:p w14:paraId="7F48144D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0B3FBAB2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(13) For use by any requester, if the requester demonstrates it has obtained </w:t>
      </w:r>
      <w:r w:rsidR="006635CE" w:rsidRPr="0090276E">
        <w:rPr>
          <w:sz w:val="24"/>
          <w:szCs w:val="24"/>
        </w:rPr>
        <w:t>the written</w:t>
      </w:r>
      <w:r w:rsidRPr="0090276E">
        <w:rPr>
          <w:sz w:val="24"/>
          <w:szCs w:val="24"/>
        </w:rPr>
        <w:t xml:space="preserve"> consent of the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individual to whom the information pertains.</w:t>
      </w:r>
    </w:p>
    <w:p w14:paraId="26EA07B9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7B36FB80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(14) For any other use specifically authorized under the law of the State </w:t>
      </w:r>
      <w:r w:rsidR="006635CE" w:rsidRPr="0090276E">
        <w:rPr>
          <w:sz w:val="24"/>
          <w:szCs w:val="24"/>
        </w:rPr>
        <w:t>that holds</w:t>
      </w:r>
      <w:r w:rsidRPr="0090276E">
        <w:rPr>
          <w:sz w:val="24"/>
          <w:szCs w:val="24"/>
        </w:rPr>
        <w:t xml:space="preserve"> the record, if such use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is related to the operation of a motor vehicle or </w:t>
      </w:r>
      <w:r w:rsidR="006635CE" w:rsidRPr="0090276E">
        <w:rPr>
          <w:sz w:val="24"/>
          <w:szCs w:val="24"/>
        </w:rPr>
        <w:t>public safety</w:t>
      </w:r>
      <w:r w:rsidRPr="0090276E">
        <w:rPr>
          <w:sz w:val="24"/>
          <w:szCs w:val="24"/>
        </w:rPr>
        <w:t>.</w:t>
      </w:r>
    </w:p>
    <w:p w14:paraId="075B5FA7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577150C6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lastRenderedPageBreak/>
        <w:t xml:space="preserve">(c) Resale or Redisclosure -- An authorized recipient of personal information (except </w:t>
      </w:r>
      <w:r w:rsidR="006635CE" w:rsidRPr="0090276E">
        <w:rPr>
          <w:sz w:val="24"/>
          <w:szCs w:val="24"/>
        </w:rPr>
        <w:t>a recipient</w:t>
      </w:r>
      <w:r w:rsidRPr="0090276E">
        <w:rPr>
          <w:sz w:val="24"/>
          <w:szCs w:val="24"/>
        </w:rPr>
        <w:t xml:space="preserve"> under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subsection (b)(11) or (12)) may resell or redisclose the information only for a </w:t>
      </w:r>
      <w:r w:rsidR="006635CE" w:rsidRPr="0090276E">
        <w:rPr>
          <w:sz w:val="24"/>
          <w:szCs w:val="24"/>
        </w:rPr>
        <w:t>use permitted</w:t>
      </w:r>
      <w:r w:rsidRPr="0090276E">
        <w:rPr>
          <w:sz w:val="24"/>
          <w:szCs w:val="24"/>
        </w:rPr>
        <w:t xml:space="preserve"> under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subsection (b) (but not for uses under subsection (b)(11) or (12)). An </w:t>
      </w:r>
      <w:r w:rsidR="006635CE" w:rsidRPr="0090276E">
        <w:rPr>
          <w:sz w:val="24"/>
          <w:szCs w:val="24"/>
        </w:rPr>
        <w:t>authorized recipient</w:t>
      </w:r>
      <w:r w:rsidRPr="0090276E">
        <w:rPr>
          <w:sz w:val="24"/>
          <w:szCs w:val="24"/>
        </w:rPr>
        <w:t xml:space="preserve"> under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subsection (b)(11) may resell or redisclose personal information for any purpose. An authorized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recipient under subsection (b)(12) may resell or redisclose personal </w:t>
      </w:r>
      <w:r w:rsidR="006635CE" w:rsidRPr="0090276E">
        <w:rPr>
          <w:sz w:val="24"/>
          <w:szCs w:val="24"/>
        </w:rPr>
        <w:t>information pursuant</w:t>
      </w:r>
      <w:r w:rsidRPr="0090276E">
        <w:rPr>
          <w:sz w:val="24"/>
          <w:szCs w:val="24"/>
        </w:rPr>
        <w:t xml:space="preserve"> to subsection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(b)(12). Any authorized recipient (except a recipient under </w:t>
      </w:r>
      <w:r w:rsidR="006635CE" w:rsidRPr="0090276E">
        <w:rPr>
          <w:sz w:val="24"/>
          <w:szCs w:val="24"/>
        </w:rPr>
        <w:t>subsection (</w:t>
      </w:r>
      <w:r w:rsidRPr="0090276E">
        <w:rPr>
          <w:sz w:val="24"/>
          <w:szCs w:val="24"/>
        </w:rPr>
        <w:t>b)(11)) that resells or rediscloses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personal information covered by this title must keep for </w:t>
      </w:r>
      <w:r w:rsidR="006635CE" w:rsidRPr="0090276E">
        <w:rPr>
          <w:sz w:val="24"/>
          <w:szCs w:val="24"/>
        </w:rPr>
        <w:t>a period</w:t>
      </w:r>
      <w:r w:rsidRPr="0090276E">
        <w:rPr>
          <w:sz w:val="24"/>
          <w:szCs w:val="24"/>
        </w:rPr>
        <w:t xml:space="preserve"> of 5 years records identifying each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person or entity that receives information and </w:t>
      </w:r>
      <w:r w:rsidR="006635CE" w:rsidRPr="0090276E">
        <w:rPr>
          <w:sz w:val="24"/>
          <w:szCs w:val="24"/>
        </w:rPr>
        <w:t>the permitted</w:t>
      </w:r>
      <w:r w:rsidRPr="0090276E">
        <w:rPr>
          <w:sz w:val="24"/>
          <w:szCs w:val="24"/>
        </w:rPr>
        <w:t xml:space="preserve"> purpose for which the information will be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used and must make such records </w:t>
      </w:r>
      <w:r w:rsidR="006635CE" w:rsidRPr="0090276E">
        <w:rPr>
          <w:sz w:val="24"/>
          <w:szCs w:val="24"/>
        </w:rPr>
        <w:t>available to</w:t>
      </w:r>
      <w:r w:rsidRPr="0090276E">
        <w:rPr>
          <w:sz w:val="24"/>
          <w:szCs w:val="24"/>
        </w:rPr>
        <w:t xml:space="preserve"> the motor vehicle department upon request.</w:t>
      </w:r>
    </w:p>
    <w:p w14:paraId="3134A43B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4B8D3F47" w14:textId="77777777" w:rsidR="0090276E" w:rsidRP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(d) Waiver Procedures -- A State motor vehicle department may establish and carry </w:t>
      </w:r>
      <w:r w:rsidR="006635CE" w:rsidRPr="0090276E">
        <w:rPr>
          <w:sz w:val="24"/>
          <w:szCs w:val="24"/>
        </w:rPr>
        <w:t>out procedures</w:t>
      </w:r>
      <w:r w:rsidRPr="0090276E">
        <w:rPr>
          <w:sz w:val="24"/>
          <w:szCs w:val="24"/>
        </w:rPr>
        <w:t xml:space="preserve"> under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which the department or its agents, upon receiving a request for </w:t>
      </w:r>
      <w:r w:rsidR="006635CE" w:rsidRPr="0090276E">
        <w:rPr>
          <w:sz w:val="24"/>
          <w:szCs w:val="24"/>
        </w:rPr>
        <w:t>personal information</w:t>
      </w:r>
      <w:r w:rsidRPr="0090276E">
        <w:rPr>
          <w:sz w:val="24"/>
          <w:szCs w:val="24"/>
        </w:rPr>
        <w:t xml:space="preserve"> that does not fall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within one of the exceptions in subsection (b), may mail a copy </w:t>
      </w:r>
      <w:r w:rsidR="006635CE" w:rsidRPr="0090276E">
        <w:rPr>
          <w:sz w:val="24"/>
          <w:szCs w:val="24"/>
        </w:rPr>
        <w:t>of the</w:t>
      </w:r>
      <w:r w:rsidRPr="0090276E">
        <w:rPr>
          <w:sz w:val="24"/>
          <w:szCs w:val="24"/>
        </w:rPr>
        <w:t xml:space="preserve"> request to the individual about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whom the information was requested, informing </w:t>
      </w:r>
      <w:r w:rsidR="006635CE" w:rsidRPr="0090276E">
        <w:rPr>
          <w:sz w:val="24"/>
          <w:szCs w:val="24"/>
        </w:rPr>
        <w:t>such individual</w:t>
      </w:r>
      <w:r w:rsidRPr="0090276E">
        <w:rPr>
          <w:sz w:val="24"/>
          <w:szCs w:val="24"/>
        </w:rPr>
        <w:t xml:space="preserve"> of the request, together with a statement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to the effect that the information will not </w:t>
      </w:r>
      <w:r w:rsidR="006635CE" w:rsidRPr="0090276E">
        <w:rPr>
          <w:sz w:val="24"/>
          <w:szCs w:val="24"/>
        </w:rPr>
        <w:t>be released</w:t>
      </w:r>
      <w:r w:rsidRPr="0090276E">
        <w:rPr>
          <w:sz w:val="24"/>
          <w:szCs w:val="24"/>
        </w:rPr>
        <w:t xml:space="preserve"> unless the individual waives such individual's right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to privacy under this section.</w:t>
      </w:r>
    </w:p>
    <w:p w14:paraId="04C16A74" w14:textId="77777777" w:rsidR="006635CE" w:rsidRDefault="006635CE" w:rsidP="0090276E">
      <w:pPr>
        <w:pStyle w:val="NoSpacing"/>
        <w:rPr>
          <w:b/>
          <w:sz w:val="24"/>
          <w:szCs w:val="24"/>
        </w:rPr>
      </w:pPr>
    </w:p>
    <w:p w14:paraId="0B1D8796" w14:textId="77777777" w:rsidR="0090276E" w:rsidRPr="0090276E" w:rsidRDefault="0090276E" w:rsidP="0090276E">
      <w:pPr>
        <w:pStyle w:val="NoSpacing"/>
        <w:rPr>
          <w:b/>
          <w:sz w:val="24"/>
          <w:szCs w:val="24"/>
        </w:rPr>
      </w:pPr>
      <w:r w:rsidRPr="0090276E">
        <w:rPr>
          <w:b/>
          <w:sz w:val="24"/>
          <w:szCs w:val="24"/>
        </w:rPr>
        <w:t>Section 2722. Additional unlawful acts</w:t>
      </w:r>
    </w:p>
    <w:p w14:paraId="06E735C0" w14:textId="77777777" w:rsidR="006635CE" w:rsidRDefault="006635CE" w:rsidP="0090276E">
      <w:pPr>
        <w:pStyle w:val="NoSpacing"/>
        <w:rPr>
          <w:sz w:val="24"/>
          <w:szCs w:val="24"/>
        </w:rPr>
      </w:pPr>
    </w:p>
    <w:p w14:paraId="6F05B953" w14:textId="77777777" w:rsidR="0090276E" w:rsidRDefault="006635CE" w:rsidP="0090276E">
      <w:pPr>
        <w:pStyle w:val="NoSpacing"/>
        <w:rPr>
          <w:sz w:val="24"/>
          <w:szCs w:val="24"/>
        </w:rPr>
      </w:pPr>
      <w:r w:rsidRPr="006635CE">
        <w:rPr>
          <w:sz w:val="24"/>
          <w:szCs w:val="24"/>
        </w:rPr>
        <w:t>(a</w:t>
      </w:r>
      <w:r>
        <w:rPr>
          <w:sz w:val="24"/>
          <w:szCs w:val="24"/>
        </w:rPr>
        <w:t xml:space="preserve">) </w:t>
      </w:r>
      <w:r w:rsidR="0090276E" w:rsidRPr="0090276E">
        <w:rPr>
          <w:sz w:val="24"/>
          <w:szCs w:val="24"/>
        </w:rPr>
        <w:t xml:space="preserve">Procurement for Unlawful Purpose -- It shall be unlawful for any person knowingly </w:t>
      </w:r>
      <w:r w:rsidRPr="0090276E">
        <w:rPr>
          <w:sz w:val="24"/>
          <w:szCs w:val="24"/>
        </w:rPr>
        <w:t>to obtain</w:t>
      </w:r>
      <w:r w:rsidR="0090276E" w:rsidRPr="0090276E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 w:rsidR="0090276E" w:rsidRPr="0090276E">
        <w:rPr>
          <w:sz w:val="24"/>
          <w:szCs w:val="24"/>
        </w:rPr>
        <w:t xml:space="preserve">disclose personal information, from a motor vehicle record, for any use not </w:t>
      </w:r>
      <w:r w:rsidRPr="0090276E">
        <w:rPr>
          <w:sz w:val="24"/>
          <w:szCs w:val="24"/>
        </w:rPr>
        <w:t>permitted under</w:t>
      </w:r>
      <w:r w:rsidR="0090276E" w:rsidRPr="0090276E">
        <w:rPr>
          <w:sz w:val="24"/>
          <w:szCs w:val="24"/>
        </w:rPr>
        <w:t xml:space="preserve"> section 2721</w:t>
      </w:r>
      <w:r>
        <w:rPr>
          <w:sz w:val="24"/>
          <w:szCs w:val="24"/>
        </w:rPr>
        <w:t xml:space="preserve"> </w:t>
      </w:r>
      <w:r w:rsidR="0090276E" w:rsidRPr="0090276E">
        <w:rPr>
          <w:sz w:val="24"/>
          <w:szCs w:val="24"/>
        </w:rPr>
        <w:t xml:space="preserve">(b) </w:t>
      </w:r>
      <w:r>
        <w:rPr>
          <w:sz w:val="24"/>
          <w:szCs w:val="24"/>
        </w:rPr>
        <w:t>o</w:t>
      </w:r>
      <w:r w:rsidRPr="0090276E">
        <w:rPr>
          <w:sz w:val="24"/>
          <w:szCs w:val="24"/>
        </w:rPr>
        <w:t>f</w:t>
      </w:r>
      <w:r w:rsidR="0090276E" w:rsidRPr="0090276E">
        <w:rPr>
          <w:sz w:val="24"/>
          <w:szCs w:val="24"/>
        </w:rPr>
        <w:t xml:space="preserve"> this title.</w:t>
      </w:r>
    </w:p>
    <w:p w14:paraId="49A3964B" w14:textId="77777777" w:rsidR="006635CE" w:rsidRPr="0090276E" w:rsidRDefault="006635CE" w:rsidP="0090276E">
      <w:pPr>
        <w:pStyle w:val="NoSpacing"/>
        <w:rPr>
          <w:sz w:val="24"/>
          <w:szCs w:val="24"/>
        </w:rPr>
      </w:pPr>
    </w:p>
    <w:p w14:paraId="23C99FE0" w14:textId="77777777" w:rsidR="0090276E" w:rsidRP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(b) False Representation -- It shall be unlawful for any person to make </w:t>
      </w:r>
      <w:r w:rsidR="006635CE" w:rsidRPr="0090276E">
        <w:rPr>
          <w:sz w:val="24"/>
          <w:szCs w:val="24"/>
        </w:rPr>
        <w:t>false representation</w:t>
      </w:r>
      <w:r w:rsidRPr="0090276E">
        <w:rPr>
          <w:sz w:val="24"/>
          <w:szCs w:val="24"/>
        </w:rPr>
        <w:t xml:space="preserve"> to obtain any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personal information from an individual's motor vehicle record.</w:t>
      </w:r>
    </w:p>
    <w:p w14:paraId="09072C0B" w14:textId="77777777" w:rsidR="006635CE" w:rsidRDefault="006635CE" w:rsidP="0090276E">
      <w:pPr>
        <w:pStyle w:val="NoSpacing"/>
        <w:rPr>
          <w:b/>
          <w:sz w:val="24"/>
          <w:szCs w:val="24"/>
        </w:rPr>
      </w:pPr>
    </w:p>
    <w:p w14:paraId="73316966" w14:textId="77777777" w:rsidR="0090276E" w:rsidRPr="0090276E" w:rsidRDefault="0090276E" w:rsidP="0090276E">
      <w:pPr>
        <w:pStyle w:val="NoSpacing"/>
        <w:rPr>
          <w:b/>
          <w:sz w:val="24"/>
          <w:szCs w:val="24"/>
        </w:rPr>
      </w:pPr>
      <w:r w:rsidRPr="0090276E">
        <w:rPr>
          <w:b/>
          <w:sz w:val="24"/>
          <w:szCs w:val="24"/>
        </w:rPr>
        <w:t>Section 2723. Penalties</w:t>
      </w:r>
    </w:p>
    <w:p w14:paraId="49A5723A" w14:textId="77777777" w:rsidR="006635CE" w:rsidRDefault="006635CE" w:rsidP="0090276E">
      <w:pPr>
        <w:pStyle w:val="NoSpacing"/>
        <w:rPr>
          <w:sz w:val="24"/>
          <w:szCs w:val="24"/>
        </w:rPr>
      </w:pPr>
    </w:p>
    <w:p w14:paraId="6B1C04CB" w14:textId="77777777" w:rsidR="0090276E" w:rsidRP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(a) Criminal Fine -- A person who knowingly violates this chapter shall be fined </w:t>
      </w:r>
      <w:r w:rsidR="00116F9F" w:rsidRPr="0090276E">
        <w:rPr>
          <w:sz w:val="24"/>
          <w:szCs w:val="24"/>
        </w:rPr>
        <w:t>under this</w:t>
      </w:r>
      <w:r w:rsidRPr="0090276E">
        <w:rPr>
          <w:sz w:val="24"/>
          <w:szCs w:val="24"/>
        </w:rPr>
        <w:t xml:space="preserve"> title.</w:t>
      </w:r>
    </w:p>
    <w:p w14:paraId="2CF0C4E7" w14:textId="77777777" w:rsidR="006635CE" w:rsidRDefault="006635CE" w:rsidP="0090276E">
      <w:pPr>
        <w:pStyle w:val="NoSpacing"/>
        <w:rPr>
          <w:sz w:val="24"/>
          <w:szCs w:val="24"/>
        </w:rPr>
      </w:pPr>
    </w:p>
    <w:p w14:paraId="2BBE8DCA" w14:textId="77777777" w:rsidR="0090276E" w:rsidRP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(b) Violations by State Department of Motor Vehicles -- Any State department of </w:t>
      </w:r>
      <w:r w:rsidR="00116F9F" w:rsidRPr="0090276E">
        <w:rPr>
          <w:sz w:val="24"/>
          <w:szCs w:val="24"/>
        </w:rPr>
        <w:t>motor vehicles</w:t>
      </w:r>
      <w:r w:rsidRPr="0090276E">
        <w:rPr>
          <w:sz w:val="24"/>
          <w:szCs w:val="24"/>
        </w:rPr>
        <w:t xml:space="preserve"> that has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a policy or practice of substantial noncompliance with this chapter shall </w:t>
      </w:r>
      <w:r w:rsidR="00116F9F" w:rsidRPr="0090276E">
        <w:rPr>
          <w:sz w:val="24"/>
          <w:szCs w:val="24"/>
        </w:rPr>
        <w:t>be subject</w:t>
      </w:r>
      <w:r w:rsidRPr="0090276E">
        <w:rPr>
          <w:sz w:val="24"/>
          <w:szCs w:val="24"/>
        </w:rPr>
        <w:t xml:space="preserve"> to a civil penalty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imposed by the Attorney General of not more than $5,000 a day for each day of substantial</w:t>
      </w:r>
      <w:r w:rsidR="006635CE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noncompliance.</w:t>
      </w:r>
    </w:p>
    <w:p w14:paraId="485236E1" w14:textId="77777777" w:rsidR="006635CE" w:rsidRDefault="006635CE" w:rsidP="0090276E">
      <w:pPr>
        <w:pStyle w:val="NoSpacing"/>
        <w:rPr>
          <w:b/>
          <w:sz w:val="24"/>
          <w:szCs w:val="24"/>
        </w:rPr>
      </w:pPr>
    </w:p>
    <w:p w14:paraId="15102DEF" w14:textId="77777777" w:rsidR="0090276E" w:rsidRPr="0090276E" w:rsidRDefault="0090276E" w:rsidP="0090276E">
      <w:pPr>
        <w:pStyle w:val="NoSpacing"/>
        <w:rPr>
          <w:b/>
          <w:sz w:val="24"/>
          <w:szCs w:val="24"/>
        </w:rPr>
      </w:pPr>
      <w:r w:rsidRPr="0090276E">
        <w:rPr>
          <w:b/>
          <w:sz w:val="24"/>
          <w:szCs w:val="24"/>
        </w:rPr>
        <w:t>Section 2724. Civil action</w:t>
      </w:r>
    </w:p>
    <w:p w14:paraId="28BED549" w14:textId="77777777" w:rsidR="00116F9F" w:rsidRDefault="00116F9F" w:rsidP="0090276E">
      <w:pPr>
        <w:pStyle w:val="NoSpacing"/>
        <w:rPr>
          <w:sz w:val="24"/>
          <w:szCs w:val="24"/>
        </w:rPr>
      </w:pPr>
    </w:p>
    <w:p w14:paraId="3C09127C" w14:textId="77777777" w:rsidR="0090276E" w:rsidRDefault="00116F9F" w:rsidP="00116F9F">
      <w:pPr>
        <w:pStyle w:val="NoSpacing"/>
        <w:rPr>
          <w:sz w:val="24"/>
          <w:szCs w:val="24"/>
        </w:rPr>
      </w:pPr>
      <w:r w:rsidRPr="00116F9F">
        <w:rPr>
          <w:sz w:val="24"/>
          <w:szCs w:val="24"/>
        </w:rPr>
        <w:t>(a</w:t>
      </w:r>
      <w:r>
        <w:rPr>
          <w:sz w:val="24"/>
          <w:szCs w:val="24"/>
        </w:rPr>
        <w:t xml:space="preserve">) </w:t>
      </w:r>
      <w:r w:rsidR="0090276E" w:rsidRPr="0090276E">
        <w:rPr>
          <w:sz w:val="24"/>
          <w:szCs w:val="24"/>
        </w:rPr>
        <w:t xml:space="preserve">Cause of Action -- A person who knowingly obtains, discloses or uses </w:t>
      </w:r>
      <w:r w:rsidRPr="0090276E">
        <w:rPr>
          <w:sz w:val="24"/>
          <w:szCs w:val="24"/>
        </w:rPr>
        <w:t>personal information</w:t>
      </w:r>
      <w:r w:rsidR="0090276E" w:rsidRPr="0090276E">
        <w:rPr>
          <w:sz w:val="24"/>
          <w:szCs w:val="24"/>
        </w:rPr>
        <w:t>, from a</w:t>
      </w:r>
      <w:r>
        <w:rPr>
          <w:sz w:val="24"/>
          <w:szCs w:val="24"/>
        </w:rPr>
        <w:t xml:space="preserve"> </w:t>
      </w:r>
      <w:r w:rsidR="0090276E" w:rsidRPr="0090276E">
        <w:rPr>
          <w:sz w:val="24"/>
          <w:szCs w:val="24"/>
        </w:rPr>
        <w:t xml:space="preserve">motor vehicle record, for a purpose not permitted under this chapter shall </w:t>
      </w:r>
      <w:r w:rsidRPr="0090276E">
        <w:rPr>
          <w:sz w:val="24"/>
          <w:szCs w:val="24"/>
        </w:rPr>
        <w:t>be liable</w:t>
      </w:r>
      <w:r w:rsidR="0090276E" w:rsidRPr="0090276E">
        <w:rPr>
          <w:sz w:val="24"/>
          <w:szCs w:val="24"/>
        </w:rPr>
        <w:t xml:space="preserve"> to the individual to</w:t>
      </w:r>
      <w:r>
        <w:rPr>
          <w:sz w:val="24"/>
          <w:szCs w:val="24"/>
        </w:rPr>
        <w:t xml:space="preserve"> </w:t>
      </w:r>
      <w:r w:rsidR="0090276E" w:rsidRPr="0090276E">
        <w:rPr>
          <w:sz w:val="24"/>
          <w:szCs w:val="24"/>
        </w:rPr>
        <w:t xml:space="preserve">whom the information pertains, who may bring a civil action in a </w:t>
      </w:r>
      <w:r w:rsidRPr="0090276E">
        <w:rPr>
          <w:sz w:val="24"/>
          <w:szCs w:val="24"/>
        </w:rPr>
        <w:t>United States</w:t>
      </w:r>
      <w:r w:rsidR="0090276E" w:rsidRPr="0090276E">
        <w:rPr>
          <w:sz w:val="24"/>
          <w:szCs w:val="24"/>
        </w:rPr>
        <w:t xml:space="preserve"> district court.</w:t>
      </w:r>
    </w:p>
    <w:p w14:paraId="4316E508" w14:textId="77777777" w:rsidR="00116F9F" w:rsidRPr="0090276E" w:rsidRDefault="00116F9F" w:rsidP="00116F9F">
      <w:pPr>
        <w:pStyle w:val="NoSpacing"/>
        <w:rPr>
          <w:sz w:val="24"/>
          <w:szCs w:val="24"/>
        </w:rPr>
      </w:pPr>
    </w:p>
    <w:p w14:paraId="605D3068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(b) Remedies -- The court may award </w:t>
      </w:r>
      <w:r w:rsidR="00116F9F">
        <w:rPr>
          <w:sz w:val="24"/>
          <w:szCs w:val="24"/>
        </w:rPr>
        <w:t>–</w:t>
      </w:r>
    </w:p>
    <w:p w14:paraId="7216F113" w14:textId="77777777" w:rsidR="00116F9F" w:rsidRPr="0090276E" w:rsidRDefault="00116F9F" w:rsidP="0090276E">
      <w:pPr>
        <w:pStyle w:val="NoSpacing"/>
        <w:rPr>
          <w:sz w:val="24"/>
          <w:szCs w:val="24"/>
        </w:rPr>
      </w:pPr>
    </w:p>
    <w:p w14:paraId="752B6A4C" w14:textId="77777777" w:rsidR="0090276E" w:rsidRDefault="00116F9F" w:rsidP="00116F9F">
      <w:pPr>
        <w:pStyle w:val="NoSpacing"/>
        <w:rPr>
          <w:sz w:val="24"/>
          <w:szCs w:val="24"/>
        </w:rPr>
      </w:pPr>
      <w:r w:rsidRPr="00116F9F">
        <w:rPr>
          <w:sz w:val="24"/>
          <w:szCs w:val="24"/>
        </w:rPr>
        <w:lastRenderedPageBreak/>
        <w:t>(1</w:t>
      </w:r>
      <w:r>
        <w:rPr>
          <w:sz w:val="24"/>
          <w:szCs w:val="24"/>
        </w:rPr>
        <w:t xml:space="preserve">) </w:t>
      </w:r>
      <w:r w:rsidRPr="0090276E">
        <w:rPr>
          <w:sz w:val="24"/>
          <w:szCs w:val="24"/>
        </w:rPr>
        <w:t>Actual</w:t>
      </w:r>
      <w:r w:rsidR="0090276E" w:rsidRPr="0090276E">
        <w:rPr>
          <w:sz w:val="24"/>
          <w:szCs w:val="24"/>
        </w:rPr>
        <w:t xml:space="preserve"> damages, but not less than liquidated damages in the amount of$2,500;</w:t>
      </w:r>
    </w:p>
    <w:p w14:paraId="1D99E451" w14:textId="77777777" w:rsidR="00116F9F" w:rsidRPr="0090276E" w:rsidRDefault="00116F9F" w:rsidP="00116F9F">
      <w:pPr>
        <w:pStyle w:val="NoSpacing"/>
        <w:rPr>
          <w:sz w:val="24"/>
          <w:szCs w:val="24"/>
        </w:rPr>
      </w:pPr>
    </w:p>
    <w:p w14:paraId="33D8B0E6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(2) </w:t>
      </w:r>
      <w:r w:rsidR="00116F9F">
        <w:rPr>
          <w:sz w:val="24"/>
          <w:szCs w:val="24"/>
        </w:rPr>
        <w:t>p</w:t>
      </w:r>
      <w:r w:rsidR="00116F9F" w:rsidRPr="0090276E">
        <w:rPr>
          <w:sz w:val="24"/>
          <w:szCs w:val="24"/>
        </w:rPr>
        <w:t>unitive</w:t>
      </w:r>
      <w:r w:rsidRPr="0090276E">
        <w:rPr>
          <w:sz w:val="24"/>
          <w:szCs w:val="24"/>
        </w:rPr>
        <w:t xml:space="preserve"> damages upon proof of willful or reckless disregard of the law;</w:t>
      </w:r>
    </w:p>
    <w:p w14:paraId="1B07273F" w14:textId="77777777" w:rsidR="00116F9F" w:rsidRPr="0090276E" w:rsidRDefault="00116F9F" w:rsidP="0090276E">
      <w:pPr>
        <w:pStyle w:val="NoSpacing"/>
        <w:rPr>
          <w:sz w:val="24"/>
          <w:szCs w:val="24"/>
        </w:rPr>
      </w:pPr>
    </w:p>
    <w:p w14:paraId="7C795E7F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(3) </w:t>
      </w:r>
      <w:r w:rsidR="00116F9F">
        <w:rPr>
          <w:sz w:val="24"/>
          <w:szCs w:val="24"/>
        </w:rPr>
        <w:t>r</w:t>
      </w:r>
      <w:r w:rsidR="00116F9F" w:rsidRPr="0090276E">
        <w:rPr>
          <w:sz w:val="24"/>
          <w:szCs w:val="24"/>
        </w:rPr>
        <w:t>easonable</w:t>
      </w:r>
      <w:r w:rsidRPr="0090276E">
        <w:rPr>
          <w:sz w:val="24"/>
          <w:szCs w:val="24"/>
        </w:rPr>
        <w:t xml:space="preserve"> attorneys' fees and other litigation costs reasonably incurred; and</w:t>
      </w:r>
    </w:p>
    <w:p w14:paraId="572B1A55" w14:textId="77777777" w:rsidR="00116F9F" w:rsidRPr="0090276E" w:rsidRDefault="00116F9F" w:rsidP="0090276E">
      <w:pPr>
        <w:pStyle w:val="NoSpacing"/>
        <w:rPr>
          <w:sz w:val="24"/>
          <w:szCs w:val="24"/>
        </w:rPr>
      </w:pPr>
    </w:p>
    <w:p w14:paraId="2B9E13CF" w14:textId="77777777" w:rsidR="0090276E" w:rsidRP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 xml:space="preserve">(4) </w:t>
      </w:r>
      <w:r w:rsidR="00116F9F">
        <w:rPr>
          <w:sz w:val="24"/>
          <w:szCs w:val="24"/>
        </w:rPr>
        <w:t>s</w:t>
      </w:r>
      <w:r w:rsidR="00116F9F" w:rsidRPr="0090276E">
        <w:rPr>
          <w:sz w:val="24"/>
          <w:szCs w:val="24"/>
        </w:rPr>
        <w:t>uch</w:t>
      </w:r>
      <w:r w:rsidRPr="0090276E">
        <w:rPr>
          <w:sz w:val="24"/>
          <w:szCs w:val="24"/>
        </w:rPr>
        <w:t xml:space="preserve"> other preliminary and equitable relief as the court determines to </w:t>
      </w:r>
      <w:r w:rsidR="00116F9F" w:rsidRPr="0090276E">
        <w:rPr>
          <w:sz w:val="24"/>
          <w:szCs w:val="24"/>
        </w:rPr>
        <w:t>be appropriate</w:t>
      </w:r>
      <w:r w:rsidRPr="0090276E">
        <w:rPr>
          <w:sz w:val="24"/>
          <w:szCs w:val="24"/>
        </w:rPr>
        <w:t>.</w:t>
      </w:r>
    </w:p>
    <w:p w14:paraId="6A6AB960" w14:textId="77777777" w:rsidR="00116F9F" w:rsidRDefault="00116F9F" w:rsidP="0090276E">
      <w:pPr>
        <w:pStyle w:val="NoSpacing"/>
        <w:rPr>
          <w:b/>
          <w:sz w:val="24"/>
          <w:szCs w:val="24"/>
        </w:rPr>
      </w:pPr>
    </w:p>
    <w:p w14:paraId="1B56752A" w14:textId="77777777" w:rsidR="0090276E" w:rsidRDefault="0090276E" w:rsidP="0090276E">
      <w:pPr>
        <w:pStyle w:val="NoSpacing"/>
        <w:rPr>
          <w:b/>
          <w:sz w:val="24"/>
          <w:szCs w:val="24"/>
        </w:rPr>
      </w:pPr>
      <w:r w:rsidRPr="0090276E">
        <w:rPr>
          <w:b/>
          <w:sz w:val="24"/>
          <w:szCs w:val="24"/>
        </w:rPr>
        <w:t>Section 2725. Definitions</w:t>
      </w:r>
    </w:p>
    <w:p w14:paraId="5ED98534" w14:textId="77777777" w:rsidR="00116F9F" w:rsidRPr="0090276E" w:rsidRDefault="00116F9F" w:rsidP="0090276E">
      <w:pPr>
        <w:pStyle w:val="NoSpacing"/>
        <w:rPr>
          <w:b/>
          <w:sz w:val="24"/>
          <w:szCs w:val="24"/>
        </w:rPr>
      </w:pPr>
    </w:p>
    <w:p w14:paraId="59D7F787" w14:textId="77777777" w:rsidR="0090276E" w:rsidRDefault="00116F9F" w:rsidP="00116F9F">
      <w:pPr>
        <w:pStyle w:val="NoSpacing"/>
        <w:rPr>
          <w:sz w:val="24"/>
          <w:szCs w:val="24"/>
        </w:rPr>
      </w:pPr>
      <w:r w:rsidRPr="00116F9F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="0090276E" w:rsidRPr="0090276E">
        <w:rPr>
          <w:sz w:val="24"/>
          <w:szCs w:val="24"/>
        </w:rPr>
        <w:t>"</w:t>
      </w:r>
      <w:r w:rsidRPr="0090276E">
        <w:rPr>
          <w:sz w:val="24"/>
          <w:szCs w:val="24"/>
        </w:rPr>
        <w:t>Motor</w:t>
      </w:r>
      <w:r w:rsidR="0090276E" w:rsidRPr="0090276E">
        <w:rPr>
          <w:sz w:val="24"/>
          <w:szCs w:val="24"/>
        </w:rPr>
        <w:t xml:space="preserve"> vehicle record" means any record that pertains to a motor </w:t>
      </w:r>
      <w:r w:rsidRPr="0090276E">
        <w:rPr>
          <w:sz w:val="24"/>
          <w:szCs w:val="24"/>
        </w:rPr>
        <w:t>vehicle operator’s</w:t>
      </w:r>
      <w:r w:rsidR="0090276E" w:rsidRPr="0090276E">
        <w:rPr>
          <w:sz w:val="24"/>
          <w:szCs w:val="24"/>
        </w:rPr>
        <w:t xml:space="preserve"> permit, motor</w:t>
      </w:r>
      <w:r>
        <w:rPr>
          <w:sz w:val="24"/>
          <w:szCs w:val="24"/>
        </w:rPr>
        <w:t xml:space="preserve"> </w:t>
      </w:r>
      <w:r w:rsidR="0090276E" w:rsidRPr="0090276E">
        <w:rPr>
          <w:sz w:val="24"/>
          <w:szCs w:val="24"/>
        </w:rPr>
        <w:t xml:space="preserve">vehicle title, motor vehicle registration, or identification </w:t>
      </w:r>
      <w:r w:rsidRPr="0090276E">
        <w:rPr>
          <w:sz w:val="24"/>
          <w:szCs w:val="24"/>
        </w:rPr>
        <w:t>card issued</w:t>
      </w:r>
      <w:r w:rsidR="0090276E" w:rsidRPr="0090276E">
        <w:rPr>
          <w:sz w:val="24"/>
          <w:szCs w:val="24"/>
        </w:rPr>
        <w:t xml:space="preserve"> by a department of motor vehicles;</w:t>
      </w:r>
    </w:p>
    <w:p w14:paraId="4D3FD580" w14:textId="77777777" w:rsidR="00116F9F" w:rsidRPr="0090276E" w:rsidRDefault="00116F9F" w:rsidP="00116F9F">
      <w:pPr>
        <w:pStyle w:val="NoSpacing"/>
        <w:rPr>
          <w:sz w:val="24"/>
          <w:szCs w:val="24"/>
        </w:rPr>
      </w:pPr>
    </w:p>
    <w:p w14:paraId="24EE7913" w14:textId="77777777" w:rsidR="0090276E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(2) "</w:t>
      </w:r>
      <w:r w:rsidR="00116F9F" w:rsidRPr="0090276E">
        <w:rPr>
          <w:sz w:val="24"/>
          <w:szCs w:val="24"/>
        </w:rPr>
        <w:t>Person</w:t>
      </w:r>
      <w:r w:rsidRPr="0090276E">
        <w:rPr>
          <w:sz w:val="24"/>
          <w:szCs w:val="24"/>
        </w:rPr>
        <w:t xml:space="preserve">" means an individual, organization or entity, but does not include </w:t>
      </w:r>
      <w:r w:rsidR="00116F9F" w:rsidRPr="0090276E">
        <w:rPr>
          <w:sz w:val="24"/>
          <w:szCs w:val="24"/>
        </w:rPr>
        <w:t>a State</w:t>
      </w:r>
      <w:r w:rsidRPr="0090276E">
        <w:rPr>
          <w:sz w:val="24"/>
          <w:szCs w:val="24"/>
        </w:rPr>
        <w:t xml:space="preserve"> or agency thereof;</w:t>
      </w:r>
      <w:r w:rsidR="00116F9F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and</w:t>
      </w:r>
    </w:p>
    <w:p w14:paraId="6BA7A51E" w14:textId="77777777" w:rsidR="00116F9F" w:rsidRPr="0090276E" w:rsidRDefault="00116F9F" w:rsidP="0090276E">
      <w:pPr>
        <w:pStyle w:val="NoSpacing"/>
        <w:rPr>
          <w:sz w:val="24"/>
          <w:szCs w:val="24"/>
        </w:rPr>
      </w:pPr>
    </w:p>
    <w:p w14:paraId="19765A39" w14:textId="048A2F8C" w:rsidR="00D92443" w:rsidRDefault="0090276E" w:rsidP="0090276E">
      <w:pPr>
        <w:pStyle w:val="NoSpacing"/>
        <w:rPr>
          <w:sz w:val="24"/>
          <w:szCs w:val="24"/>
        </w:rPr>
      </w:pPr>
      <w:r w:rsidRPr="0090276E">
        <w:rPr>
          <w:sz w:val="24"/>
          <w:szCs w:val="24"/>
        </w:rPr>
        <w:t>(3) "</w:t>
      </w:r>
      <w:r w:rsidR="00116F9F" w:rsidRPr="0090276E">
        <w:rPr>
          <w:sz w:val="24"/>
          <w:szCs w:val="24"/>
        </w:rPr>
        <w:t>Personal</w:t>
      </w:r>
      <w:r w:rsidRPr="0090276E">
        <w:rPr>
          <w:sz w:val="24"/>
          <w:szCs w:val="24"/>
        </w:rPr>
        <w:t xml:space="preserve"> information" means information that identifies an </w:t>
      </w:r>
      <w:r w:rsidR="00116F9F" w:rsidRPr="0090276E">
        <w:rPr>
          <w:sz w:val="24"/>
          <w:szCs w:val="24"/>
        </w:rPr>
        <w:t>individual, including</w:t>
      </w:r>
      <w:r w:rsidRPr="0090276E">
        <w:rPr>
          <w:sz w:val="24"/>
          <w:szCs w:val="24"/>
        </w:rPr>
        <w:t xml:space="preserve"> an individual's</w:t>
      </w:r>
      <w:r w:rsidR="00116F9F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photograph, social security number, driver identification </w:t>
      </w:r>
      <w:r w:rsidR="00116F9F" w:rsidRPr="0090276E">
        <w:rPr>
          <w:sz w:val="24"/>
          <w:szCs w:val="24"/>
        </w:rPr>
        <w:t>number, name</w:t>
      </w:r>
      <w:r w:rsidRPr="0090276E">
        <w:rPr>
          <w:sz w:val="24"/>
          <w:szCs w:val="24"/>
        </w:rPr>
        <w:t>, address (but not the 5-digit zip</w:t>
      </w:r>
      <w:r w:rsidR="00116F9F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 xml:space="preserve">code), telephone number, and medical or </w:t>
      </w:r>
      <w:r w:rsidR="00116F9F" w:rsidRPr="0090276E">
        <w:rPr>
          <w:sz w:val="24"/>
          <w:szCs w:val="24"/>
        </w:rPr>
        <w:t>disability information</w:t>
      </w:r>
      <w:r w:rsidRPr="0090276E">
        <w:rPr>
          <w:sz w:val="24"/>
          <w:szCs w:val="24"/>
        </w:rPr>
        <w:t>, but does not include information on</w:t>
      </w:r>
      <w:r w:rsidR="00116F9F">
        <w:rPr>
          <w:sz w:val="24"/>
          <w:szCs w:val="24"/>
        </w:rPr>
        <w:t xml:space="preserve"> </w:t>
      </w:r>
      <w:r w:rsidRPr="0090276E">
        <w:rPr>
          <w:sz w:val="24"/>
          <w:szCs w:val="24"/>
        </w:rPr>
        <w:t>vehicular accidents, driving violations, and driver's status.</w:t>
      </w:r>
    </w:p>
    <w:p w14:paraId="444ED0FF" w14:textId="1EB496E3" w:rsidR="00E82F33" w:rsidRDefault="00E82F33" w:rsidP="0090276E">
      <w:pPr>
        <w:pStyle w:val="NoSpacing"/>
        <w:rPr>
          <w:sz w:val="24"/>
          <w:szCs w:val="24"/>
        </w:rPr>
      </w:pPr>
    </w:p>
    <w:p w14:paraId="110D4A8D" w14:textId="45F1ACA8" w:rsidR="00E82F33" w:rsidRDefault="00E82F33" w:rsidP="0090276E">
      <w:pPr>
        <w:pStyle w:val="NoSpacing"/>
        <w:rPr>
          <w:sz w:val="24"/>
          <w:szCs w:val="24"/>
        </w:rPr>
      </w:pPr>
    </w:p>
    <w:p w14:paraId="63799407" w14:textId="4A30B911" w:rsidR="00E82F33" w:rsidRDefault="00E82F33" w:rsidP="0090276E">
      <w:pPr>
        <w:pStyle w:val="NoSpacing"/>
        <w:rPr>
          <w:sz w:val="24"/>
          <w:szCs w:val="24"/>
        </w:rPr>
      </w:pPr>
    </w:p>
    <w:p w14:paraId="4A38A9ED" w14:textId="7ADBC063" w:rsidR="00E82F33" w:rsidRDefault="00E82F33" w:rsidP="0090276E">
      <w:pPr>
        <w:pStyle w:val="NoSpacing"/>
        <w:rPr>
          <w:sz w:val="24"/>
          <w:szCs w:val="24"/>
        </w:rPr>
      </w:pPr>
    </w:p>
    <w:p w14:paraId="5B708741" w14:textId="7F3390B8" w:rsidR="00E82F33" w:rsidRPr="0090276E" w:rsidRDefault="00E82F33" w:rsidP="00E82F3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Reviewed November 1, 2021</w:t>
      </w:r>
    </w:p>
    <w:sectPr w:rsidR="00E82F33" w:rsidRPr="0090276E" w:rsidSect="006635C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3E5"/>
    <w:multiLevelType w:val="hybridMultilevel"/>
    <w:tmpl w:val="BD9C85FA"/>
    <w:lvl w:ilvl="0" w:tplc="BB1231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EEB"/>
    <w:multiLevelType w:val="hybridMultilevel"/>
    <w:tmpl w:val="CA8013B0"/>
    <w:lvl w:ilvl="0" w:tplc="A1CC8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E20"/>
    <w:multiLevelType w:val="hybridMultilevel"/>
    <w:tmpl w:val="B38486DA"/>
    <w:lvl w:ilvl="0" w:tplc="02A495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5F13"/>
    <w:multiLevelType w:val="hybridMultilevel"/>
    <w:tmpl w:val="48F2EFCC"/>
    <w:lvl w:ilvl="0" w:tplc="F8E06F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11DC8"/>
    <w:multiLevelType w:val="hybridMultilevel"/>
    <w:tmpl w:val="E49E4468"/>
    <w:lvl w:ilvl="0" w:tplc="5CF45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6916"/>
    <w:multiLevelType w:val="hybridMultilevel"/>
    <w:tmpl w:val="E5C8ABCC"/>
    <w:lvl w:ilvl="0" w:tplc="417C7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54C8"/>
    <w:multiLevelType w:val="hybridMultilevel"/>
    <w:tmpl w:val="C5E698C6"/>
    <w:lvl w:ilvl="0" w:tplc="9110AC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sTAwNTIxN7cwMrJQ0lEKTi0uzszPAykwrAUAGxSieCwAAAA="/>
  </w:docVars>
  <w:rsids>
    <w:rsidRoot w:val="0090276E"/>
    <w:rsid w:val="00116F9F"/>
    <w:rsid w:val="006635CE"/>
    <w:rsid w:val="0090276E"/>
    <w:rsid w:val="00A72C37"/>
    <w:rsid w:val="00AC4875"/>
    <w:rsid w:val="00AE0679"/>
    <w:rsid w:val="00AE4596"/>
    <w:rsid w:val="00D92443"/>
    <w:rsid w:val="00E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DB16"/>
  <w15:docId w15:val="{CB32B46D-AB03-4D59-912C-82CF6C0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Buckley</dc:creator>
  <cp:keywords/>
  <dc:description/>
  <cp:lastModifiedBy>Jim Sweeney</cp:lastModifiedBy>
  <cp:revision>3</cp:revision>
  <dcterms:created xsi:type="dcterms:W3CDTF">2019-08-08T14:28:00Z</dcterms:created>
  <dcterms:modified xsi:type="dcterms:W3CDTF">2021-11-01T18:56:00Z</dcterms:modified>
</cp:coreProperties>
</file>